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785" w14:textId="77777777" w:rsidR="00BD5FAA" w:rsidRPr="00BD5FAA" w:rsidRDefault="00BD5FAA" w:rsidP="00BD5FAA">
      <w:bookmarkStart w:id="0" w:name="_GoBack"/>
      <w:bookmarkEnd w:id="0"/>
    </w:p>
    <w:tbl>
      <w:tblPr>
        <w:tblStyle w:val="Reetkatablice"/>
        <w:tblW w:w="11199" w:type="dxa"/>
        <w:tblInd w:w="108" w:type="dxa"/>
        <w:tblLook w:val="04A0" w:firstRow="1" w:lastRow="0" w:firstColumn="1" w:lastColumn="0" w:noHBand="0" w:noVBand="1"/>
      </w:tblPr>
      <w:tblGrid>
        <w:gridCol w:w="2155"/>
        <w:gridCol w:w="2098"/>
        <w:gridCol w:w="1843"/>
        <w:gridCol w:w="5103"/>
      </w:tblGrid>
      <w:tr w:rsidR="00B7316A" w:rsidRPr="00CF1531" w14:paraId="1DE9A3D7" w14:textId="77777777" w:rsidTr="00ED0D7E">
        <w:tc>
          <w:tcPr>
            <w:tcW w:w="2155" w:type="dxa"/>
            <w:vMerge w:val="restart"/>
          </w:tcPr>
          <w:p w14:paraId="7A5F6949" w14:textId="41FA38D3" w:rsidR="00B7316A" w:rsidRPr="003E6C26" w:rsidRDefault="00BD5FAA" w:rsidP="008C54C5">
            <w:pPr>
              <w:tabs>
                <w:tab w:val="left" w:pos="454"/>
                <w:tab w:val="left" w:pos="9923"/>
              </w:tabs>
              <w:spacing w:after="0"/>
              <w:rPr>
                <w:rFonts w:cstheme="minorHAnsi"/>
                <w:noProof/>
                <w:color w:val="000000" w:themeColor="text1"/>
                <w:sz w:val="10"/>
                <w:szCs w:val="10"/>
                <w:lang w:eastAsia="fr-BE"/>
              </w:rPr>
            </w:pPr>
            <w:r>
              <w:tab/>
            </w:r>
            <w:r w:rsidR="00B7316A" w:rsidRPr="00CF1531">
              <w:rPr>
                <w:rFonts w:cstheme="minorHAnsi"/>
                <w:noProof/>
                <w:color w:val="000000" w:themeColor="text1"/>
                <w:lang w:eastAsia="fr-BE"/>
              </w:rPr>
              <w:t xml:space="preserve">     </w:t>
            </w:r>
          </w:p>
          <w:p w14:paraId="39571952" w14:textId="53AFD931"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006E662C">
              <w:rPr>
                <w:rFonts w:ascii="Roboto" w:hAnsi="Roboto"/>
                <w:noProof/>
                <w:color w:val="2962FF"/>
              </w:rPr>
              <w:drawing>
                <wp:inline distT="0" distB="0" distL="0" distR="0" wp14:anchorId="755B0DA4" wp14:editId="1C2BFC27">
                  <wp:extent cx="759460" cy="494262"/>
                  <wp:effectExtent l="0" t="0" r="2540" b="1270"/>
                  <wp:docPr id="8" name="Slika 8"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577" cy="500846"/>
                          </a:xfrm>
                          <a:prstGeom prst="rect">
                            <a:avLst/>
                          </a:prstGeom>
                          <a:noFill/>
                          <a:ln>
                            <a:noFill/>
                          </a:ln>
                        </pic:spPr>
                      </pic:pic>
                    </a:graphicData>
                  </a:graphic>
                </wp:inline>
              </w:drawing>
            </w:r>
          </w:p>
        </w:tc>
        <w:tc>
          <w:tcPr>
            <w:tcW w:w="9044" w:type="dxa"/>
            <w:gridSpan w:val="3"/>
            <w:shd w:val="clear" w:color="auto" w:fill="5B9BD5" w:themeFill="accent1"/>
          </w:tcPr>
          <w:p w14:paraId="5D7325BF" w14:textId="77777777" w:rsidR="00B7316A" w:rsidRPr="005F507B" w:rsidRDefault="00B7316A" w:rsidP="00EA22AA">
            <w:pPr>
              <w:pStyle w:val="Bezproreda"/>
              <w:jc w:val="center"/>
              <w:rPr>
                <w:b/>
                <w:sz w:val="32"/>
                <w:szCs w:val="32"/>
              </w:rPr>
            </w:pPr>
            <w:r w:rsidRPr="005F507B">
              <w:rPr>
                <w:b/>
                <w:sz w:val="32"/>
                <w:szCs w:val="32"/>
              </w:rPr>
              <w:t>CASH DECLARATION</w:t>
            </w:r>
          </w:p>
          <w:p w14:paraId="257BEAC1" w14:textId="4B14DFDF"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w:t>
            </w:r>
            <w:r w:rsidR="00666A5F">
              <w:rPr>
                <w:rFonts w:cstheme="minorHAnsi"/>
                <w:b/>
                <w:color w:val="000000" w:themeColor="text1"/>
              </w:rPr>
              <w:t>40.a of Foreign Exchange Act (OG 96/03-52/2021)</w:t>
            </w:r>
          </w:p>
        </w:tc>
      </w:tr>
      <w:tr w:rsidR="00B7316A" w:rsidRPr="00CF1531" w14:paraId="48EF48FE" w14:textId="77777777" w:rsidTr="00ED0D7E">
        <w:trPr>
          <w:trHeight w:val="206"/>
        </w:trPr>
        <w:tc>
          <w:tcPr>
            <w:tcW w:w="2155"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098"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ED1834" w:rsidRPr="00750E7F" w:rsidRDefault="00ED1834"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ED1834" w:rsidRPr="00556E95" w:rsidRDefault="00ED1834"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ED1834" w:rsidRPr="00750E7F" w:rsidRDefault="00ED1834"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ED1834" w:rsidRPr="00556E95" w:rsidRDefault="00ED1834"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25BBA7ED"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w:t>
            </w:r>
            <w:r w:rsidR="00ED1834" w:rsidRPr="003E6C26">
              <w:rPr>
                <w:rFonts w:cstheme="minorHAnsi"/>
                <w:b/>
                <w:color w:val="000000" w:themeColor="text1"/>
                <w:sz w:val="16"/>
                <w:szCs w:val="16"/>
              </w:rPr>
              <w:t>entering the</w:t>
            </w:r>
            <w:r>
              <w:rPr>
                <w:rFonts w:cstheme="minorHAnsi"/>
                <w:b/>
                <w:color w:val="000000" w:themeColor="text1"/>
                <w:sz w:val="16"/>
                <w:szCs w:val="16"/>
              </w:rPr>
              <w:t xml:space="preserve"> </w:t>
            </w:r>
            <w:r w:rsidR="00666A5F">
              <w:rPr>
                <w:rFonts w:cstheme="minorHAnsi"/>
                <w:b/>
                <w:color w:val="000000" w:themeColor="text1"/>
                <w:sz w:val="16"/>
                <w:szCs w:val="16"/>
              </w:rPr>
              <w:t>Republic of Croatia</w:t>
            </w:r>
            <w:r w:rsidR="007E75CD">
              <w:rPr>
                <w:rFonts w:cstheme="minorHAnsi"/>
                <w:b/>
                <w:color w:val="000000" w:themeColor="text1"/>
                <w:sz w:val="16"/>
                <w:szCs w:val="16"/>
              </w:rPr>
              <w:t xml:space="preserve"> (</w:t>
            </w:r>
            <w:proofErr w:type="gramStart"/>
            <w:r w:rsidR="00666A5F">
              <w:rPr>
                <w:rFonts w:cstheme="minorHAnsi"/>
                <w:b/>
                <w:color w:val="000000" w:themeColor="text1"/>
                <w:sz w:val="16"/>
                <w:szCs w:val="16"/>
              </w:rPr>
              <w:t>HR</w:t>
            </w:r>
            <w:r w:rsidR="007E75CD">
              <w:rPr>
                <w:rFonts w:cstheme="minorHAnsi"/>
                <w:b/>
                <w:color w:val="000000" w:themeColor="text1"/>
                <w:sz w:val="16"/>
                <w:szCs w:val="16"/>
              </w:rPr>
              <w:t>)</w:t>
            </w:r>
            <w:r w:rsidRPr="003E6C26">
              <w:rPr>
                <w:rFonts w:cstheme="minorHAnsi"/>
                <w:b/>
                <w:color w:val="000000" w:themeColor="text1"/>
                <w:sz w:val="16"/>
                <w:szCs w:val="16"/>
              </w:rPr>
              <w:t xml:space="preserve">   </w:t>
            </w:r>
            <w:proofErr w:type="gramEnd"/>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w:t>
            </w:r>
            <w:r w:rsidR="00666A5F">
              <w:rPr>
                <w:rFonts w:cstheme="minorHAnsi"/>
                <w:b/>
                <w:color w:val="000000" w:themeColor="text1"/>
                <w:sz w:val="16"/>
                <w:szCs w:val="16"/>
              </w:rPr>
              <w:t>Republic of Croatia (HR)</w:t>
            </w:r>
            <w:r w:rsidRPr="003E6C26">
              <w:rPr>
                <w:rFonts w:cstheme="minorHAnsi"/>
                <w:b/>
                <w:color w:val="000000" w:themeColor="text1"/>
                <w:sz w:val="16"/>
                <w:szCs w:val="16"/>
              </w:rPr>
              <w:t xml:space="preserve">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9421FE"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9421FE"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of </w:t>
            </w:r>
            <w:proofErr w:type="gramStart"/>
            <w:r w:rsidRPr="003E6C26">
              <w:rPr>
                <w:rFonts w:cstheme="minorHAnsi"/>
                <w:color w:val="000000" w:themeColor="text1"/>
                <w:sz w:val="16"/>
                <w:szCs w:val="16"/>
              </w:rPr>
              <w:t>final destination</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proofErr w:type="gram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9421FE"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9421FE"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9421FE"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9421FE"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9421FE"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9421FE"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9421FE"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w:t>
            </w:r>
            <w:proofErr w:type="gramStart"/>
            <w:r w:rsidRPr="00166102">
              <w:rPr>
                <w:rFonts w:cstheme="minorHAnsi"/>
                <w:color w:val="000000" w:themeColor="text1"/>
                <w:sz w:val="16"/>
                <w:szCs w:val="16"/>
              </w:rPr>
              <w:t>( e.g.</w:t>
            </w:r>
            <w:proofErr w:type="gramEnd"/>
            <w:r w:rsidRPr="00166102">
              <w:rPr>
                <w:rFonts w:cstheme="minorHAnsi"/>
                <w:color w:val="000000" w:themeColor="text1"/>
                <w:sz w:val="16"/>
                <w:szCs w:val="16"/>
              </w:rPr>
              <w:t xml:space="preserve">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453729A9" w:rsidR="00BD5FAA"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Commodities used as highly-liquid stores of value        </w:t>
            </w:r>
            <w:proofErr w:type="gramStart"/>
            <w:r w:rsidRPr="00166102">
              <w:rPr>
                <w:rFonts w:cstheme="minorHAnsi"/>
                <w:color w:val="000000" w:themeColor="text1"/>
                <w:sz w:val="16"/>
                <w:szCs w:val="16"/>
              </w:rPr>
              <w:t xml:space="preserve">   (</w:t>
            </w:r>
            <w:proofErr w:type="gramEnd"/>
            <w:r w:rsidRPr="00166102">
              <w:rPr>
                <w:rFonts w:cstheme="minorHAnsi"/>
                <w:color w:val="000000" w:themeColor="text1"/>
                <w:sz w:val="16"/>
                <w:szCs w:val="16"/>
              </w:rPr>
              <w:t>i.e. gold)</w:t>
            </w:r>
          </w:p>
          <w:p w14:paraId="70461C32" w14:textId="77777777" w:rsidR="00BD5FAA" w:rsidRPr="00BD5FAA" w:rsidRDefault="00BD5FAA" w:rsidP="00BD5FAA">
            <w:pPr>
              <w:rPr>
                <w:rFonts w:cstheme="minorHAnsi"/>
                <w:sz w:val="16"/>
                <w:szCs w:val="16"/>
              </w:rPr>
            </w:pPr>
          </w:p>
          <w:p w14:paraId="5C9E6FE2" w14:textId="77777777" w:rsidR="00B7316A" w:rsidRPr="00BD5FAA" w:rsidRDefault="00B7316A" w:rsidP="00BD5FAA">
            <w:pPr>
              <w:rPr>
                <w:rFonts w:cstheme="minorHAnsi"/>
                <w:sz w:val="16"/>
                <w:szCs w:val="16"/>
              </w:rPr>
            </w:pP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ED1834" w:rsidRPr="000246E6" w:rsidRDefault="00ED1834"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ED1834" w:rsidRPr="000246E6" w:rsidRDefault="00ED1834"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9421FE"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ED1834" w:rsidRPr="000246E6" w:rsidRDefault="00ED1834"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ED1834" w:rsidRPr="000246E6" w:rsidRDefault="00ED1834"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9421FE"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proofErr w:type="gramStart"/>
            <w:r>
              <w:rPr>
                <w:rFonts w:cstheme="minorHAnsi"/>
                <w:sz w:val="15"/>
                <w:szCs w:val="15"/>
              </w:rPr>
              <w:t>S</w:t>
            </w:r>
            <w:r w:rsidRPr="003E6C26">
              <w:rPr>
                <w:rFonts w:cstheme="minorHAnsi"/>
                <w:sz w:val="15"/>
                <w:szCs w:val="15"/>
              </w:rPr>
              <w:t>ection  7</w:t>
            </w:r>
            <w:proofErr w:type="gramEnd"/>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9421FE"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9421FE"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6.A</w:t>
            </w:r>
            <w:proofErr w:type="gramEnd"/>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9421FE"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9421FE"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6.B</w:t>
            </w:r>
            <w:proofErr w:type="gramEnd"/>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9421FE"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7.A</w:t>
            </w:r>
            <w:proofErr w:type="gramEnd"/>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9421FE"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9421FE"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7.B</w:t>
            </w:r>
            <w:proofErr w:type="gramEnd"/>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9421FE"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9421FE"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9421FE"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9421FE"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9421FE"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lastRenderedPageBreak/>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57D2C451" w:rsidR="00666A5F"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p w14:paraId="4BC234A3" w14:textId="746A298D" w:rsidR="00666A5F" w:rsidRDefault="00666A5F" w:rsidP="00666A5F">
            <w:pPr>
              <w:rPr>
                <w:rFonts w:cstheme="minorHAnsi"/>
                <w:sz w:val="16"/>
                <w:szCs w:val="16"/>
              </w:rPr>
            </w:pPr>
          </w:p>
          <w:p w14:paraId="66EB6B33" w14:textId="571E8C16" w:rsidR="00666A5F" w:rsidRDefault="00666A5F" w:rsidP="00666A5F">
            <w:pPr>
              <w:tabs>
                <w:tab w:val="left" w:pos="9923"/>
              </w:tabs>
              <w:spacing w:before="120" w:after="120" w:line="240" w:lineRule="exact"/>
              <w:contextualSpacing/>
              <w:rPr>
                <w:b/>
                <w:sz w:val="18"/>
                <w:szCs w:val="18"/>
              </w:rPr>
            </w:pPr>
            <w:r>
              <w:rPr>
                <w:b/>
                <w:sz w:val="18"/>
                <w:szCs w:val="18"/>
              </w:rPr>
              <w:t xml:space="preserve">Recordings      </w:t>
            </w:r>
            <w:bookmarkStart w:id="1" w:name="_Hlk72756516"/>
            <w:proofErr w:type="gramStart"/>
            <w:r>
              <w:rPr>
                <w:rFonts w:ascii="Segoe UI Symbol" w:hAnsi="Segoe UI Symbol"/>
                <w:b/>
                <w:sz w:val="18"/>
                <w:szCs w:val="18"/>
              </w:rPr>
              <w:t>☐</w:t>
            </w:r>
            <w:r>
              <w:rPr>
                <w:b/>
                <w:sz w:val="18"/>
                <w:szCs w:val="18"/>
              </w:rPr>
              <w:t xml:space="preserve">  Yes</w:t>
            </w:r>
            <w:proofErr w:type="gramEnd"/>
            <w:r>
              <w:rPr>
                <w:b/>
                <w:sz w:val="18"/>
                <w:szCs w:val="18"/>
              </w:rPr>
              <w:t xml:space="preserve">           </w:t>
            </w:r>
            <w:r>
              <w:rPr>
                <w:rFonts w:ascii="Segoe UI Symbol" w:hAnsi="Segoe UI Symbol"/>
                <w:b/>
                <w:sz w:val="18"/>
                <w:szCs w:val="18"/>
              </w:rPr>
              <w:t>☐</w:t>
            </w:r>
            <w:r>
              <w:rPr>
                <w:b/>
                <w:sz w:val="18"/>
                <w:szCs w:val="18"/>
              </w:rPr>
              <w:t xml:space="preserve"> No                                 </w:t>
            </w:r>
            <w:bookmarkEnd w:id="1"/>
          </w:p>
          <w:p w14:paraId="707C7E8F" w14:textId="77777777" w:rsidR="00666A5F" w:rsidRDefault="00666A5F" w:rsidP="00666A5F">
            <w:pPr>
              <w:tabs>
                <w:tab w:val="left" w:pos="9923"/>
              </w:tabs>
              <w:spacing w:before="120" w:after="120" w:line="240" w:lineRule="exact"/>
              <w:contextualSpacing/>
              <w:rPr>
                <w:rFonts w:cstheme="minorHAnsi"/>
                <w:strike/>
                <w:sz w:val="16"/>
                <w:szCs w:val="16"/>
              </w:rPr>
            </w:pPr>
          </w:p>
          <w:p w14:paraId="73101787" w14:textId="77777777" w:rsidR="00666A5F" w:rsidRDefault="00666A5F" w:rsidP="00666A5F">
            <w:pPr>
              <w:tabs>
                <w:tab w:val="left" w:pos="9923"/>
              </w:tabs>
              <w:spacing w:before="120" w:after="120" w:line="240" w:lineRule="exact"/>
              <w:contextualSpacing/>
              <w:rPr>
                <w:rFonts w:cstheme="minorHAnsi"/>
                <w:strike/>
                <w:sz w:val="16"/>
                <w:szCs w:val="16"/>
              </w:rPr>
            </w:pPr>
          </w:p>
          <w:p w14:paraId="4B637F51" w14:textId="2F4046F4" w:rsidR="00666A5F" w:rsidRDefault="00666A5F" w:rsidP="00666A5F">
            <w:pPr>
              <w:tabs>
                <w:tab w:val="left" w:pos="951"/>
              </w:tabs>
              <w:spacing w:before="120" w:after="120" w:line="240" w:lineRule="exact"/>
              <w:contextualSpacing/>
              <w:rPr>
                <w:b/>
                <w:sz w:val="18"/>
                <w:szCs w:val="18"/>
              </w:rPr>
            </w:pPr>
            <w:r>
              <w:rPr>
                <w:b/>
                <w:sz w:val="18"/>
                <w:szCs w:val="18"/>
              </w:rPr>
              <w:t>Penalty</w:t>
            </w:r>
            <w:proofErr w:type="gramStart"/>
            <w:r>
              <w:rPr>
                <w:b/>
                <w:sz w:val="18"/>
                <w:szCs w:val="18"/>
              </w:rPr>
              <w:tab/>
              <w:t xml:space="preserve">  </w:t>
            </w:r>
            <w:r>
              <w:rPr>
                <w:rFonts w:ascii="Segoe UI Symbol" w:hAnsi="Segoe UI Symbol"/>
                <w:b/>
                <w:sz w:val="18"/>
                <w:szCs w:val="18"/>
              </w:rPr>
              <w:t>☐</w:t>
            </w:r>
            <w:proofErr w:type="gramEnd"/>
            <w:r>
              <w:rPr>
                <w:b/>
                <w:sz w:val="18"/>
                <w:szCs w:val="18"/>
              </w:rPr>
              <w:t xml:space="preserve">  Yes           </w:t>
            </w:r>
            <w:r>
              <w:rPr>
                <w:rFonts w:ascii="Segoe UI Symbol" w:hAnsi="Segoe UI Symbol"/>
                <w:b/>
                <w:sz w:val="18"/>
                <w:szCs w:val="18"/>
              </w:rPr>
              <w:t>☐</w:t>
            </w:r>
            <w:r>
              <w:rPr>
                <w:b/>
                <w:sz w:val="18"/>
                <w:szCs w:val="18"/>
              </w:rPr>
              <w:t xml:space="preserve"> No                                   </w:t>
            </w:r>
          </w:p>
          <w:p w14:paraId="43182835" w14:textId="6CDC9D41" w:rsidR="00666A5F" w:rsidRDefault="00666A5F" w:rsidP="00666A5F">
            <w:pPr>
              <w:rPr>
                <w:rFonts w:cstheme="minorHAnsi"/>
                <w:sz w:val="16"/>
                <w:szCs w:val="16"/>
              </w:rPr>
            </w:pPr>
            <w:r>
              <w:rPr>
                <w:rFonts w:cstheme="minorHAnsi"/>
                <w:sz w:val="16"/>
                <w:szCs w:val="16"/>
              </w:rPr>
              <w:t xml:space="preserve"> </w:t>
            </w:r>
          </w:p>
          <w:p w14:paraId="27C90C59" w14:textId="28CBD3E0" w:rsidR="00B7316A" w:rsidRPr="00666A5F" w:rsidRDefault="00666A5F" w:rsidP="00666A5F">
            <w:pPr>
              <w:rPr>
                <w:rFonts w:cstheme="minorHAnsi"/>
                <w:sz w:val="16"/>
                <w:szCs w:val="16"/>
              </w:rPr>
            </w:pPr>
            <w:proofErr w:type="spellStart"/>
            <w:r>
              <w:rPr>
                <w:rFonts w:cstheme="minorHAnsi"/>
                <w:b/>
                <w:sz w:val="16"/>
                <w:szCs w:val="16"/>
              </w:rPr>
              <w:t>Ammount</w:t>
            </w:r>
            <w:proofErr w:type="spellEnd"/>
            <w:r w:rsidR="00ED1834">
              <w:rPr>
                <w:rFonts w:cstheme="minorHAnsi"/>
                <w:b/>
                <w:sz w:val="16"/>
                <w:szCs w:val="16"/>
              </w:rPr>
              <w:t xml:space="preserve"> of penalty</w:t>
            </w:r>
            <w:r>
              <w:rPr>
                <w:rFonts w:cstheme="minorHAnsi"/>
                <w:b/>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proofErr w:type="gramStart"/>
            <w:r w:rsidRPr="00CF1531">
              <w:rPr>
                <w:rFonts w:ascii="Segoe UI Symbol" w:hAnsi="Segoe UI Symbol" w:cs="Segoe UI Symbol"/>
                <w:b/>
                <w:sz w:val="18"/>
                <w:szCs w:val="18"/>
              </w:rPr>
              <w:t>☐</w:t>
            </w:r>
            <w:r w:rsidRPr="00CF1531">
              <w:rPr>
                <w:rFonts w:cstheme="minorHAnsi"/>
                <w:b/>
                <w:sz w:val="18"/>
                <w:szCs w:val="18"/>
              </w:rPr>
              <w:t xml:space="preserve">  Yes</w:t>
            </w:r>
            <w:proofErr w:type="gramEnd"/>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9421FE"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3FC69B36"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office</w:t>
            </w:r>
            <w:r w:rsidR="00666A5F">
              <w:rPr>
                <w:rFonts w:cstheme="minorHAnsi"/>
                <w:b/>
                <w:sz w:val="18"/>
                <w:szCs w:val="18"/>
              </w:rPr>
              <w:t>/Border Police</w:t>
            </w:r>
            <w:r w:rsidRPr="00CF1531">
              <w:rPr>
                <w:rFonts w:cstheme="minorHAnsi"/>
                <w:b/>
                <w:sz w:val="18"/>
                <w:szCs w:val="18"/>
              </w:rPr>
              <w:t xml:space="preserv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67B2FF6C" w:rsidR="00ED1834" w:rsidRDefault="00ED1834"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ED1834" w:rsidRPr="000246E6" w:rsidRDefault="00ED1834" w:rsidP="00D1292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67B2FF6C" w:rsidR="00ED1834" w:rsidRDefault="00ED1834"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ED1834" w:rsidRPr="000246E6" w:rsidRDefault="00ED1834" w:rsidP="00D1292B">
                      <w:pPr>
                        <w:rPr>
                          <w:color w:val="000000" w:themeColor="text1"/>
                          <w:sz w:val="20"/>
                          <w:szCs w:val="20"/>
                        </w:rPr>
                      </w:pP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1A59DD10"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48275B3" w14:textId="1BEA0110"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7B377CA7" w14:textId="1AB61B91"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574C37C1" w14:textId="77777777"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3ACB148E" w14:textId="400B2501"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t>NOTES ON COMPLETION</w:t>
      </w:r>
    </w:p>
    <w:tbl>
      <w:tblPr>
        <w:tblStyle w:val="Reetkatablice"/>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4A1B6C95" w14:textId="428E07F4" w:rsidR="00ED1834" w:rsidRDefault="00B7316A" w:rsidP="008C54C5">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w:t>
            </w:r>
            <w:r w:rsidR="00ED1834">
              <w:rPr>
                <w:rFonts w:cstheme="minorHAnsi"/>
                <w:sz w:val="20"/>
                <w:szCs w:val="20"/>
              </w:rPr>
              <w:t xml:space="preserve"> which is entered from another Member State into Republic of Croatia </w:t>
            </w:r>
            <w:r w:rsidR="00005A51">
              <w:rPr>
                <w:rFonts w:cstheme="minorHAnsi"/>
                <w:sz w:val="20"/>
                <w:szCs w:val="20"/>
              </w:rPr>
              <w:t>or</w:t>
            </w:r>
            <w:r w:rsidR="00ED1834">
              <w:rPr>
                <w:rFonts w:cstheme="minorHAnsi"/>
                <w:sz w:val="20"/>
                <w:szCs w:val="20"/>
              </w:rPr>
              <w:t xml:space="preserve"> is taken out of Republic of Croatia to another Member State, </w:t>
            </w:r>
            <w:r w:rsidR="00005A51">
              <w:rPr>
                <w:rFonts w:cstheme="minorHAnsi"/>
                <w:sz w:val="20"/>
                <w:szCs w:val="20"/>
              </w:rPr>
              <w:t>on</w:t>
            </w:r>
            <w:r w:rsidR="00ED1834">
              <w:rPr>
                <w:rFonts w:cstheme="minorHAnsi"/>
                <w:sz w:val="20"/>
                <w:szCs w:val="20"/>
              </w:rPr>
              <w:t xml:space="preserve"> request of authorised customs officer or border police officer</w:t>
            </w:r>
            <w:r w:rsidR="00F84BF2">
              <w:rPr>
                <w:rFonts w:cstheme="minorHAnsi"/>
                <w:sz w:val="20"/>
                <w:szCs w:val="20"/>
              </w:rPr>
              <w:t>,</w:t>
            </w:r>
            <w:r w:rsidR="00ED1834">
              <w:rPr>
                <w:rFonts w:cstheme="minorHAnsi"/>
                <w:sz w:val="20"/>
                <w:szCs w:val="20"/>
              </w:rPr>
              <w:t xml:space="preserve"> is prescribed in Article 40.a of Foreign Exchange Act (OG no 96/03-52/2021). </w:t>
            </w:r>
            <w:r w:rsidR="00005A51">
              <w:rPr>
                <w:rFonts w:cstheme="minorHAnsi"/>
                <w:sz w:val="20"/>
                <w:szCs w:val="20"/>
              </w:rPr>
              <w:t>On</w:t>
            </w:r>
            <w:r w:rsidR="00ED1834">
              <w:rPr>
                <w:rFonts w:cstheme="minorHAnsi"/>
                <w:sz w:val="20"/>
                <w:szCs w:val="20"/>
              </w:rPr>
              <w:t xml:space="preserve"> request of authorised customs officer or border police officer the person is obliged to declare cash which is entered in </w:t>
            </w:r>
            <w:r w:rsidR="00005A51">
              <w:rPr>
                <w:rFonts w:cstheme="minorHAnsi"/>
                <w:sz w:val="20"/>
                <w:szCs w:val="20"/>
              </w:rPr>
              <w:t>value</w:t>
            </w:r>
            <w:r w:rsidR="00ED1834">
              <w:rPr>
                <w:rFonts w:cstheme="minorHAnsi"/>
                <w:sz w:val="20"/>
                <w:szCs w:val="20"/>
              </w:rPr>
              <w:t xml:space="preserve"> of 10.000,00 </w:t>
            </w:r>
            <w:proofErr w:type="spellStart"/>
            <w:r w:rsidR="00ED1834">
              <w:rPr>
                <w:rFonts w:cstheme="minorHAnsi"/>
                <w:sz w:val="20"/>
                <w:szCs w:val="20"/>
              </w:rPr>
              <w:t>eur</w:t>
            </w:r>
            <w:proofErr w:type="spellEnd"/>
            <w:r w:rsidR="00ED1834">
              <w:rPr>
                <w:rFonts w:cstheme="minorHAnsi"/>
                <w:sz w:val="20"/>
                <w:szCs w:val="20"/>
              </w:rPr>
              <w:t xml:space="preserve"> or more in writing on Cash Declaration Form which contains data from Article 3 Paragraph 2 of Regulation (EU) 2018/1672.</w:t>
            </w:r>
          </w:p>
          <w:p w14:paraId="1ADBCAF7" w14:textId="3B32CF98" w:rsidR="00005A51" w:rsidRDefault="00F84BF2" w:rsidP="00005A51">
            <w:pPr>
              <w:tabs>
                <w:tab w:val="left" w:pos="9923"/>
              </w:tabs>
              <w:spacing w:after="0" w:line="220" w:lineRule="exact"/>
              <w:jc w:val="both"/>
              <w:rPr>
                <w:rFonts w:cstheme="minorHAnsi"/>
                <w:sz w:val="20"/>
                <w:szCs w:val="20"/>
              </w:rPr>
            </w:pPr>
            <w:r>
              <w:rPr>
                <w:rFonts w:cstheme="minorHAnsi"/>
                <w:sz w:val="20"/>
                <w:szCs w:val="20"/>
              </w:rPr>
              <w:t xml:space="preserve">You are </w:t>
            </w:r>
            <w:r w:rsidR="00005A51">
              <w:rPr>
                <w:rFonts w:cstheme="minorHAnsi"/>
                <w:sz w:val="20"/>
                <w:szCs w:val="20"/>
              </w:rPr>
              <w:t>obliged to fill this Form, on request of officer, if you are entering in the Republic of Croatia from another Member State or if you are  leaving the Republic of Croatia to another Member State and you carry the cash in value</w:t>
            </w:r>
            <w:r w:rsidR="00ED1834">
              <w:rPr>
                <w:rFonts w:cstheme="minorHAnsi"/>
                <w:sz w:val="20"/>
                <w:szCs w:val="20"/>
              </w:rPr>
              <w:t xml:space="preserve"> of</w:t>
            </w:r>
            <w:r w:rsidR="00005A51">
              <w:rPr>
                <w:rFonts w:cstheme="minorHAnsi"/>
                <w:sz w:val="20"/>
                <w:szCs w:val="20"/>
              </w:rPr>
              <w:t xml:space="preserve"> 10.000,00 </w:t>
            </w:r>
            <w:proofErr w:type="spellStart"/>
            <w:r w:rsidR="00005A51">
              <w:rPr>
                <w:rFonts w:cstheme="minorHAnsi"/>
                <w:sz w:val="20"/>
                <w:szCs w:val="20"/>
              </w:rPr>
              <w:t>eur</w:t>
            </w:r>
            <w:proofErr w:type="spellEnd"/>
            <w:r w:rsidR="00005A51">
              <w:rPr>
                <w:rFonts w:cstheme="minorHAnsi"/>
                <w:sz w:val="20"/>
                <w:szCs w:val="20"/>
              </w:rPr>
              <w:t xml:space="preserve"> (or </w:t>
            </w:r>
            <w:r w:rsidR="00005A51" w:rsidRPr="00005A51">
              <w:rPr>
                <w:rFonts w:cstheme="minorHAnsi"/>
                <w:sz w:val="20"/>
                <w:szCs w:val="20"/>
                <w:lang w:val="en"/>
              </w:rPr>
              <w:t>the equivalent of that amount in other currencies</w:t>
            </w:r>
            <w:r w:rsidR="00005A51">
              <w:rPr>
                <w:rFonts w:cstheme="minorHAnsi"/>
                <w:sz w:val="20"/>
                <w:szCs w:val="20"/>
                <w:lang w:val="en"/>
              </w:rPr>
              <w:t xml:space="preserve">) (Article 40.a </w:t>
            </w:r>
            <w:r w:rsidR="00005A51">
              <w:rPr>
                <w:rFonts w:cstheme="minorHAnsi"/>
                <w:sz w:val="20"/>
                <w:szCs w:val="20"/>
              </w:rPr>
              <w:t>of Foreign Exchange Act (OG no 96/03-52/2021; further in text: Act).</w:t>
            </w:r>
          </w:p>
          <w:p w14:paraId="57750FE2" w14:textId="77777777" w:rsidR="00005A51" w:rsidRPr="00005A51" w:rsidRDefault="00005A51" w:rsidP="00005A51">
            <w:pPr>
              <w:tabs>
                <w:tab w:val="left" w:pos="9923"/>
              </w:tabs>
              <w:spacing w:after="0" w:line="220" w:lineRule="exact"/>
              <w:jc w:val="both"/>
              <w:rPr>
                <w:rFonts w:cstheme="minorHAnsi"/>
                <w:sz w:val="20"/>
                <w:szCs w:val="20"/>
                <w:lang w:val="en"/>
              </w:rPr>
            </w:pPr>
          </w:p>
          <w:p w14:paraId="7D0626B1"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en"/>
              </w:rPr>
              <w:t>the equivalent of that amount in other currencies</w:t>
            </w:r>
          </w:p>
          <w:p w14:paraId="700740A5"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hr-HR"/>
              </w:rPr>
              <w:t>protuvrijednost tog iznosa u drugim valutama</w:t>
            </w:r>
          </w:p>
          <w:p w14:paraId="6147ECF4"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of that amount in other currencies</w:t>
            </w:r>
          </w:p>
          <w:p w14:paraId="1F5A45F4"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hr-HR"/>
              </w:rPr>
              <w:t>tog iznosa u drugim valutama</w:t>
            </w:r>
          </w:p>
          <w:p w14:paraId="653A5809"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Neki se rezultati ne mogu učitati</w:t>
            </w:r>
          </w:p>
          <w:p w14:paraId="0A504C88"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Pokušaj ponovo</w:t>
            </w:r>
          </w:p>
          <w:p w14:paraId="4594A92A"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Pokušavamo ponovno...</w:t>
            </w:r>
          </w:p>
          <w:p w14:paraId="732A8D17"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Pokušavamo ponovno...</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sidRPr="00750E7F">
              <w:rPr>
                <w:sz w:val="20"/>
                <w:szCs w:val="20"/>
              </w:rPr>
              <w:t>I</w:t>
            </w:r>
            <w:r w:rsidR="00B7316A" w:rsidRPr="00750E7F">
              <w:rPr>
                <w:sz w:val="20"/>
                <w:szCs w:val="20"/>
              </w:rPr>
              <w:t>f</w:t>
            </w:r>
            <w:r w:rsidR="00B7316A" w:rsidRPr="00750E7F">
              <w:rPr>
                <w:rFonts w:cstheme="minorHAnsi"/>
                <w:sz w:val="20"/>
                <w:szCs w:val="20"/>
              </w:rPr>
              <w:t xml:space="preserve"> incorrect or incomplete information is provided, or if the cash is not made available for control, </w:t>
            </w:r>
            <w:r w:rsidRPr="00750E7F">
              <w:rPr>
                <w:rFonts w:cstheme="minorHAnsi"/>
                <w:sz w:val="20"/>
                <w:szCs w:val="20"/>
              </w:rPr>
              <w:t xml:space="preserve">the carrier is not considered to have met their obligation </w:t>
            </w:r>
            <w:r w:rsidR="00B7316A" w:rsidRPr="00750E7F">
              <w:rPr>
                <w:rFonts w:cstheme="minorHAnsi"/>
                <w:sz w:val="20"/>
                <w:szCs w:val="20"/>
              </w:rPr>
              <w:t>and is liable to penalties under the applicable national legislation.</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1FC4E96C" w:rsidR="00B7316A" w:rsidRPr="00750E7F" w:rsidRDefault="00B7316A" w:rsidP="008C54C5">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 xml:space="preserve">in accordance with Article </w:t>
            </w:r>
            <w:r w:rsidR="00005A51">
              <w:rPr>
                <w:rFonts w:cstheme="minorHAnsi"/>
                <w:sz w:val="20"/>
                <w:szCs w:val="20"/>
              </w:rPr>
              <w:t>59.a</w:t>
            </w:r>
            <w:r w:rsidRPr="00750E7F">
              <w:rPr>
                <w:rFonts w:cstheme="minorHAnsi"/>
                <w:sz w:val="20"/>
                <w:szCs w:val="20"/>
              </w:rPr>
              <w:t xml:space="preserve"> </w:t>
            </w:r>
            <w:r w:rsidR="00005A51">
              <w:rPr>
                <w:rFonts w:cstheme="minorHAnsi"/>
                <w:sz w:val="20"/>
                <w:szCs w:val="20"/>
              </w:rPr>
              <w:t>of Act</w:t>
            </w:r>
            <w:r w:rsidRPr="00750E7F">
              <w:rPr>
                <w:sz w:val="20"/>
                <w:szCs w:val="20"/>
              </w:rPr>
              <w:t xml:space="preserve">. The competent authorities of the Member State where the declaration is submitted act as controllers of the personal data obtained and will keep personal data collected in line with Article </w:t>
            </w:r>
            <w:r w:rsidR="00005A51">
              <w:rPr>
                <w:sz w:val="20"/>
                <w:szCs w:val="20"/>
              </w:rPr>
              <w:t>59.a</w:t>
            </w:r>
            <w:r w:rsidRPr="00750E7F">
              <w:rPr>
                <w:sz w:val="20"/>
                <w:szCs w:val="20"/>
              </w:rPr>
              <w:t xml:space="preserve"> of </w:t>
            </w:r>
            <w:r w:rsidR="00005A51">
              <w:rPr>
                <w:sz w:val="20"/>
                <w:szCs w:val="20"/>
              </w:rPr>
              <w:t>Act</w:t>
            </w:r>
            <w:r w:rsidRPr="00750E7F">
              <w:rPr>
                <w:sz w:val="20"/>
                <w:szCs w:val="20"/>
              </w:rPr>
              <w:t>, by default for 5 years. The processing of personal data takes place only for the purposes of the prevention and fight against criminal activities</w:t>
            </w:r>
            <w:r w:rsidR="00B6055C" w:rsidRPr="00750E7F">
              <w:rPr>
                <w:sz w:val="20"/>
                <w:szCs w:val="20"/>
              </w:rPr>
              <w:t>.</w:t>
            </w:r>
            <w:r w:rsidRPr="00750E7F">
              <w:rPr>
                <w:sz w:val="20"/>
                <w:szCs w:val="20"/>
              </w:rPr>
              <w:t xml:space="preserve"> </w:t>
            </w:r>
            <w:r w:rsidRPr="00750E7F">
              <w:rPr>
                <w:rFonts w:cs="Calibri"/>
                <w:sz w:val="20"/>
                <w:szCs w:val="20"/>
                <w:lang w:val="en-IE"/>
              </w:rPr>
              <w:t xml:space="preserve"> For complete information, including on your rights, see attached privacy statement/ link to M</w:t>
            </w:r>
            <w:r w:rsidR="005E0155" w:rsidRPr="00750E7F">
              <w:rPr>
                <w:rFonts w:cs="Calibri"/>
                <w:sz w:val="20"/>
                <w:szCs w:val="20"/>
                <w:lang w:val="en-IE"/>
              </w:rPr>
              <w:t xml:space="preserve">ember </w:t>
            </w:r>
            <w:r w:rsidRPr="00750E7F">
              <w:rPr>
                <w:rFonts w:cs="Calibri"/>
                <w:sz w:val="20"/>
                <w:szCs w:val="20"/>
                <w:lang w:val="en-IE"/>
              </w:rPr>
              <w:t>S</w:t>
            </w:r>
            <w:r w:rsidR="005E0155" w:rsidRPr="00750E7F">
              <w:rPr>
                <w:rFonts w:cs="Calibri"/>
                <w:sz w:val="20"/>
                <w:szCs w:val="20"/>
                <w:lang w:val="en-IE"/>
              </w:rPr>
              <w:t>tate</w:t>
            </w:r>
            <w:r w:rsidRPr="00750E7F">
              <w:rPr>
                <w:rFonts w:cs="Calibri"/>
                <w:sz w:val="20"/>
                <w:szCs w:val="20"/>
                <w:lang w:val="en-IE"/>
              </w:rPr>
              <w:t xml:space="preserve"> data protection online information</w:t>
            </w:r>
            <w:r w:rsidRPr="00750E7F">
              <w:rPr>
                <w:rFonts w:cs="Calibri"/>
                <w:sz w:val="21"/>
                <w:szCs w:val="21"/>
                <w:lang w:val="en-IE"/>
              </w:rPr>
              <w:t>.</w:t>
            </w:r>
            <w:r w:rsidRPr="00750E7F">
              <w:rPr>
                <w:rFonts w:cstheme="minorHAnsi"/>
                <w:b/>
                <w:sz w:val="20"/>
                <w:szCs w:val="20"/>
                <w:lang w:val="en-IE"/>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D400E3" w14:textId="27BBE569" w:rsidR="00B7316A" w:rsidRPr="00C94721" w:rsidRDefault="007E75CD" w:rsidP="008C54C5">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w:t>
            </w:r>
            <w:r w:rsidR="00005A51">
              <w:rPr>
                <w:rFonts w:cstheme="minorHAnsi"/>
                <w:b/>
                <w:color w:val="000000" w:themeColor="text1"/>
                <w:sz w:val="20"/>
                <w:szCs w:val="20"/>
              </w:rPr>
              <w:t>FOREIGN EXCHANGE ACT</w:t>
            </w:r>
          </w:p>
          <w:p w14:paraId="7D32CD38" w14:textId="2E421089"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sidR="004438D5">
              <w:rPr>
                <w:rFonts w:cstheme="minorHAnsi"/>
                <w:color w:val="000000" w:themeColor="text1"/>
                <w:sz w:val="20"/>
                <w:szCs w:val="20"/>
              </w:rPr>
              <w:t>HR</w:t>
            </w:r>
            <w:r w:rsidR="007E75CD" w:rsidRPr="00C94721">
              <w:rPr>
                <w:rFonts w:cstheme="minorHAnsi"/>
                <w:color w:val="000000" w:themeColor="text1"/>
                <w:sz w:val="20"/>
                <w:szCs w:val="20"/>
              </w:rPr>
              <w:t xml:space="preserve"> </w:t>
            </w:r>
            <w:r w:rsidRPr="00C94721">
              <w:rPr>
                <w:rFonts w:cstheme="minorHAnsi"/>
                <w:color w:val="000000" w:themeColor="text1"/>
                <w:sz w:val="20"/>
                <w:szCs w:val="20"/>
              </w:rPr>
              <w:t>carrying cash on their person, in their luggage or in their means of transport.</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w:t>
            </w:r>
            <w:proofErr w:type="gramStart"/>
            <w:r w:rsidRPr="00C94721">
              <w:rPr>
                <w:rFonts w:cstheme="minorHAnsi"/>
                <w:color w:val="000000" w:themeColor="text1"/>
                <w:sz w:val="20"/>
                <w:szCs w:val="20"/>
              </w:rPr>
              <w:t xml:space="preserve">%; </w:t>
            </w:r>
            <w:r>
              <w:rPr>
                <w:rFonts w:cstheme="minorHAnsi"/>
                <w:color w:val="000000" w:themeColor="text1"/>
                <w:sz w:val="20"/>
                <w:szCs w:val="20"/>
              </w:rPr>
              <w:t xml:space="preserve"> [</w:t>
            </w:r>
            <w:proofErr w:type="gramEnd"/>
            <w:r>
              <w:rPr>
                <w:rFonts w:cstheme="minorHAnsi"/>
                <w:color w:val="000000" w:themeColor="text1"/>
                <w:sz w:val="20"/>
                <w:szCs w:val="20"/>
              </w:rPr>
              <w:t>and]</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w:t>
            </w:r>
            <w:r w:rsidR="00817A3B" w:rsidRPr="00C72AB9">
              <w:rPr>
                <w:rFonts w:cstheme="minorHAnsi"/>
                <w:color w:val="000000" w:themeColor="text1"/>
                <w:sz w:val="20"/>
                <w:szCs w:val="20"/>
              </w:rPr>
              <w:t>,</w:t>
            </w:r>
            <w:r w:rsidRPr="00C72AB9">
              <w:rPr>
                <w:rFonts w:cstheme="minorHAnsi"/>
                <w:color w:val="000000" w:themeColor="text1"/>
                <w:sz w:val="20"/>
                <w:szCs w:val="20"/>
              </w:rPr>
              <w:t>5 %.</w:t>
            </w:r>
            <w:r w:rsidRPr="00C94721">
              <w:rPr>
                <w:rFonts w:cstheme="minorHAnsi"/>
                <w:color w:val="000000" w:themeColor="text1"/>
                <w:sz w:val="20"/>
                <w:szCs w:val="20"/>
              </w:rPr>
              <w:t xml:space="preserve">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6C180A00"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71449769" w14:textId="00264505"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6F718942" w14:textId="57327648"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sidR="00C72AB9">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71AB9B64" w14:textId="45F07B1A"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w:t>
      </w:r>
      <w:r w:rsidR="00C72AB9" w:rsidRPr="00C72AB9">
        <w:rPr>
          <w:rFonts w:asciiTheme="minorHAnsi" w:hAnsiTheme="minorHAnsi" w:cstheme="minorHAnsi"/>
          <w:b/>
          <w:color w:val="000000" w:themeColor="text1"/>
          <w:sz w:val="20"/>
          <w:szCs w:val="20"/>
          <w:lang w:val="en-GB"/>
        </w:rPr>
        <w:t xml:space="preserve">indicate </w:t>
      </w:r>
      <w:r w:rsidRPr="00C72AB9">
        <w:rPr>
          <w:rFonts w:asciiTheme="minorHAnsi" w:hAnsiTheme="minorHAnsi" w:cstheme="minorHAnsi"/>
          <w:b/>
          <w:color w:val="000000" w:themeColor="text1"/>
          <w:sz w:val="20"/>
          <w:szCs w:val="20"/>
          <w:lang w:val="en-GB"/>
        </w:rPr>
        <w:t>‘N/A’.</w:t>
      </w:r>
    </w:p>
    <w:p w14:paraId="5F753341" w14:textId="35AF7F98"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Where information is not known to the carrier, </w:t>
      </w:r>
      <w:r w:rsidR="00C72AB9" w:rsidRPr="00C72AB9">
        <w:rPr>
          <w:rFonts w:asciiTheme="minorHAnsi" w:hAnsiTheme="minorHAnsi" w:cstheme="minorHAnsi"/>
          <w:b/>
          <w:color w:val="000000" w:themeColor="text1"/>
          <w:sz w:val="20"/>
          <w:szCs w:val="20"/>
          <w:lang w:val="en-GB"/>
        </w:rPr>
        <w:t>indicate</w:t>
      </w:r>
      <w:r w:rsidRPr="00C72AB9">
        <w:rPr>
          <w:rFonts w:asciiTheme="minorHAnsi" w:hAnsiTheme="minorHAnsi" w:cstheme="minorHAnsi"/>
          <w:b/>
          <w:color w:val="000000" w:themeColor="text1"/>
          <w:sz w:val="20"/>
          <w:szCs w:val="20"/>
          <w:lang w:val="en-GB"/>
        </w:rPr>
        <w:t xml:space="preserve"> ‘unknown’.</w:t>
      </w:r>
    </w:p>
    <w:p w14:paraId="2E3C1C0E" w14:textId="77777777" w:rsidR="00B7316A" w:rsidRPr="00750E7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r w:rsidR="00CA4CF1" w:rsidRPr="00750E7F">
        <w:rPr>
          <w:rFonts w:asciiTheme="minorHAnsi" w:hAnsiTheme="minorHAnsi" w:cstheme="minorHAnsi"/>
          <w:b/>
          <w:sz w:val="20"/>
          <w:szCs w:val="20"/>
          <w:lang w:val="en-GB"/>
        </w:rPr>
        <w:t>.</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40F8480"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 xml:space="preserve">Section 1: Entering or leaving the </w:t>
      </w:r>
      <w:r w:rsidR="00FB6F44">
        <w:rPr>
          <w:b/>
          <w:color w:val="000000" w:themeColor="text1"/>
          <w:sz w:val="20"/>
          <w:szCs w:val="20"/>
          <w:u w:val="single"/>
        </w:rPr>
        <w:t>HR</w:t>
      </w:r>
    </w:p>
    <w:p w14:paraId="55366D60" w14:textId="15C09CD9" w:rsidR="00B7316A" w:rsidRPr="006B74DF" w:rsidRDefault="00B7316A" w:rsidP="00B7316A">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w:t>
      </w:r>
      <w:r w:rsidR="00FB6F44">
        <w:rPr>
          <w:color w:val="000000" w:themeColor="text1"/>
          <w:sz w:val="20"/>
          <w:szCs w:val="20"/>
        </w:rPr>
        <w:t>HR</w:t>
      </w:r>
      <w:r w:rsidRPr="006B74DF">
        <w:rPr>
          <w:color w:val="000000" w:themeColor="text1"/>
          <w:sz w:val="20"/>
          <w:szCs w:val="20"/>
        </w:rPr>
        <w:t xml:space="preserve">. </w:t>
      </w:r>
      <w:r w:rsidRPr="006B74DF">
        <w:rPr>
          <w:sz w:val="20"/>
          <w:szCs w:val="20"/>
        </w:rPr>
        <w:t xml:space="preserve"> A declaration on entering and on leaving, is required also if transiting through the </w:t>
      </w:r>
      <w:r w:rsidR="00FB6F44">
        <w:rPr>
          <w:sz w:val="20"/>
          <w:szCs w:val="20"/>
        </w:rPr>
        <w:t>HR</w:t>
      </w:r>
      <w:r w:rsidRPr="006B74DF">
        <w:rPr>
          <w:sz w:val="20"/>
          <w:szCs w:val="20"/>
        </w:rPr>
        <w:t>.</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321D4355"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w:t>
      </w:r>
      <w:proofErr w:type="gramStart"/>
      <w:r w:rsidRPr="006B74DF">
        <w:rPr>
          <w:color w:val="000000" w:themeColor="text1"/>
          <w:sz w:val="20"/>
          <w:szCs w:val="20"/>
        </w:rPr>
        <w:t xml:space="preserve">final </w:t>
      </w:r>
      <w:r w:rsidRPr="006B74DF">
        <w:rPr>
          <w:sz w:val="20"/>
          <w:szCs w:val="20"/>
        </w:rPr>
        <w:t>destination</w:t>
      </w:r>
      <w:proofErr w:type="gramEnd"/>
      <w:r w:rsidRPr="006B74DF">
        <w:rPr>
          <w:sz w:val="20"/>
          <w:szCs w:val="20"/>
        </w:rPr>
        <w:t xml:space="preserve">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27ACF464" w14:textId="04374FDC"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lastRenderedPageBreak/>
        <w:t xml:space="preserve">Tick box ‘Air’ if entering </w:t>
      </w:r>
      <w:r w:rsidR="00FB6F44">
        <w:rPr>
          <w:rFonts w:asciiTheme="minorHAnsi" w:hAnsiTheme="minorHAnsi" w:cstheme="minorHAnsi"/>
          <w:sz w:val="20"/>
          <w:szCs w:val="20"/>
          <w:lang w:val="en-GB"/>
        </w:rPr>
        <w:t xml:space="preserve">HR </w:t>
      </w:r>
      <w:r w:rsidRPr="006B74DF">
        <w:rPr>
          <w:rFonts w:asciiTheme="minorHAnsi" w:hAnsiTheme="minorHAnsi" w:cstheme="minorHAnsi"/>
          <w:sz w:val="20"/>
          <w:szCs w:val="20"/>
          <w:lang w:val="en-GB"/>
        </w:rPr>
        <w:t xml:space="preserve">or leaving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Pr>
          <w:rFonts w:asciiTheme="minorHAnsi" w:hAnsiTheme="minorHAnsi" w:cstheme="minorHAnsi"/>
          <w:sz w:val="21"/>
          <w:szCs w:val="21"/>
          <w:lang w:val="en-GB"/>
        </w:rPr>
        <w:t xml:space="preserve">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31286903" w14:textId="17FBAF46"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765152E8" w14:textId="28D41B4D"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Pr>
          <w:rFonts w:asciiTheme="minorHAnsi" w:hAnsiTheme="minorHAnsi" w:cstheme="minorHAnsi"/>
          <w:sz w:val="21"/>
          <w:szCs w:val="21"/>
          <w:lang w:val="en-GB"/>
        </w:rPr>
        <w:t xml:space="preserve">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28E67EAD" w14:textId="36921E91"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w:t>
      </w:r>
      <w:proofErr w:type="gramStart"/>
      <w:r w:rsidRPr="006B74DF">
        <w:rPr>
          <w:rFonts w:asciiTheme="minorHAnsi" w:hAnsiTheme="minorHAnsi" w:cstheme="minorHAnsi"/>
          <w:color w:val="000000" w:themeColor="text1"/>
          <w:sz w:val="20"/>
          <w:szCs w:val="20"/>
          <w:lang w:val="en-GB"/>
        </w:rPr>
        <w:t>company  must</w:t>
      </w:r>
      <w:proofErr w:type="gramEnd"/>
      <w:r w:rsidRPr="006B74DF">
        <w:rPr>
          <w:rFonts w:asciiTheme="minorHAnsi" w:hAnsiTheme="minorHAnsi" w:cstheme="minorHAnsi"/>
          <w:color w:val="000000" w:themeColor="text1"/>
          <w:sz w:val="20"/>
          <w:szCs w:val="20"/>
          <w:lang w:val="en-GB"/>
        </w:rPr>
        <w:t xml:space="preserve"> be provided under ’Transport company’.</w:t>
      </w:r>
    </w:p>
    <w:p w14:paraId="0086B14F" w14:textId="28BEBA52" w:rsidR="00B7316A" w:rsidRPr="00795BDF" w:rsidRDefault="00B7316A" w:rsidP="00750E7F">
      <w:pPr>
        <w:pStyle w:val="Odlomakpopisa"/>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Other’ if none of the other transport modes is used and specify the type </w:t>
      </w:r>
      <w:proofErr w:type="gramStart"/>
      <w:r w:rsidRPr="006B74DF">
        <w:rPr>
          <w:rFonts w:asciiTheme="minorHAnsi" w:hAnsiTheme="minorHAnsi" w:cstheme="minorHAnsi"/>
          <w:color w:val="000000" w:themeColor="text1"/>
          <w:sz w:val="20"/>
          <w:szCs w:val="20"/>
          <w:lang w:val="en-GB"/>
        </w:rPr>
        <w:t>of  transport</w:t>
      </w:r>
      <w:proofErr w:type="gramEnd"/>
      <w:r w:rsidRPr="006B74DF">
        <w:rPr>
          <w:rFonts w:asciiTheme="minorHAnsi" w:hAnsiTheme="minorHAnsi" w:cstheme="minorHAnsi"/>
          <w:color w:val="000000" w:themeColor="text1"/>
          <w:sz w:val="20"/>
          <w:szCs w:val="20"/>
          <w:lang w:val="en-GB"/>
        </w:rPr>
        <w:t xml:space="preserve"> (e.g. pedestrian traffic, bicycle).</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w:t>
      </w:r>
      <w:proofErr w:type="spellStart"/>
      <w:r w:rsidRPr="006B74DF">
        <w:rPr>
          <w:color w:val="000000" w:themeColor="text1"/>
          <w:sz w:val="20"/>
          <w:szCs w:val="20"/>
        </w:rPr>
        <w:t>i</w:t>
      </w:r>
      <w:proofErr w:type="spellEnd"/>
      <w:r w:rsidRPr="006B74DF">
        <w:rPr>
          <w:color w:val="000000" w:themeColor="text1"/>
          <w:sz w:val="20"/>
          <w:szCs w:val="20"/>
        </w:rPr>
        <w:t>) currency; (ii) bearer-negotiable instruments or (iii) commodities used as highly-liquid stores of value] must be filled in.</w:t>
      </w:r>
    </w:p>
    <w:p w14:paraId="64251DFA" w14:textId="77777777" w:rsidR="00B7316A" w:rsidRPr="006B74DF" w:rsidRDefault="00B7316A" w:rsidP="00B7316A">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sidR="003E35F6">
        <w:rPr>
          <w:color w:val="000000" w:themeColor="text1"/>
          <w:sz w:val="20"/>
          <w:szCs w:val="20"/>
        </w:rPr>
        <w:t xml:space="preserve"> no option is applicable, tick </w:t>
      </w:r>
      <w:r w:rsidRPr="006B74DF">
        <w:rPr>
          <w:color w:val="000000" w:themeColor="text1"/>
          <w:sz w:val="20"/>
          <w:szCs w:val="20"/>
        </w:rPr>
        <w:t>box ‘other’ and specify the details.</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sidR="003E35F6">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sidR="009125E4">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sidR="009125E4">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sidR="003E35F6">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sidR="009125E4">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sidR="009125E4">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3E969512"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 xml:space="preserve">iving the details of each intended recipient, the amount of cash to be received and its intended use.  If the carrier is one of the intended </w:t>
      </w:r>
      <w:proofErr w:type="gramStart"/>
      <w:r w:rsidRPr="006B74DF">
        <w:rPr>
          <w:color w:val="000000" w:themeColor="text1"/>
          <w:sz w:val="20"/>
          <w:szCs w:val="20"/>
        </w:rPr>
        <w:t>recipient</w:t>
      </w:r>
      <w:proofErr w:type="gramEnd"/>
      <w:r w:rsidRPr="006B74DF">
        <w:rPr>
          <w:color w:val="000000" w:themeColor="text1"/>
          <w:sz w:val="20"/>
          <w:szCs w:val="20"/>
        </w:rPr>
        <w:t xml:space="preserve">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7F0F732" w14:textId="5F3D6BF5" w:rsidR="00406A4A" w:rsidRPr="00F86636" w:rsidRDefault="00B7316A" w:rsidP="00E26806">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xml:space="preserve">, </w:t>
      </w:r>
      <w:r w:rsidR="00817A3B" w:rsidRPr="009125E4">
        <w:rPr>
          <w:color w:val="000000" w:themeColor="text1"/>
          <w:sz w:val="20"/>
          <w:szCs w:val="20"/>
        </w:rPr>
        <w:t>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sectPr w:rsidR="00406A4A" w:rsidRPr="00F86636" w:rsidSect="008C54C5">
      <w:footerReference w:type="default" r:id="rId10"/>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C165" w14:textId="77777777" w:rsidR="009421FE" w:rsidRDefault="009421FE" w:rsidP="00406A4A">
      <w:pPr>
        <w:spacing w:after="0" w:line="240" w:lineRule="auto"/>
      </w:pPr>
      <w:r>
        <w:separator/>
      </w:r>
    </w:p>
  </w:endnote>
  <w:endnote w:type="continuationSeparator" w:id="0">
    <w:p w14:paraId="5CDB490E" w14:textId="77777777" w:rsidR="009421FE" w:rsidRDefault="009421FE" w:rsidP="00406A4A">
      <w:pPr>
        <w:spacing w:after="0" w:line="240" w:lineRule="auto"/>
      </w:pPr>
      <w:r>
        <w:continuationSeparator/>
      </w:r>
    </w:p>
  </w:endnote>
  <w:endnote w:type="continuationNotice" w:id="1">
    <w:p w14:paraId="6DCC178C" w14:textId="77777777" w:rsidR="009421FE" w:rsidRDefault="00942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ED1834" w:rsidRDefault="00ED18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2BD5" w14:textId="77777777" w:rsidR="009421FE" w:rsidRDefault="009421FE" w:rsidP="00406A4A">
      <w:pPr>
        <w:spacing w:after="0" w:line="240" w:lineRule="auto"/>
      </w:pPr>
      <w:r>
        <w:separator/>
      </w:r>
    </w:p>
  </w:footnote>
  <w:footnote w:type="continuationSeparator" w:id="0">
    <w:p w14:paraId="7F84E108" w14:textId="77777777" w:rsidR="009421FE" w:rsidRDefault="009421FE" w:rsidP="00406A4A">
      <w:pPr>
        <w:spacing w:after="0" w:line="240" w:lineRule="auto"/>
      </w:pPr>
      <w:r>
        <w:continuationSeparator/>
      </w:r>
    </w:p>
  </w:footnote>
  <w:footnote w:type="continuationNotice" w:id="1">
    <w:p w14:paraId="23DE2CAE" w14:textId="77777777" w:rsidR="009421FE" w:rsidRDefault="009421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05A51"/>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38D5"/>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6A5F"/>
    <w:rsid w:val="006676DF"/>
    <w:rsid w:val="00684DF5"/>
    <w:rsid w:val="006C0802"/>
    <w:rsid w:val="006C6DEE"/>
    <w:rsid w:val="006D4FC9"/>
    <w:rsid w:val="006E662C"/>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421FE"/>
    <w:rsid w:val="00954FDF"/>
    <w:rsid w:val="00957E32"/>
    <w:rsid w:val="00964457"/>
    <w:rsid w:val="0097243F"/>
    <w:rsid w:val="0097750A"/>
    <w:rsid w:val="009860DF"/>
    <w:rsid w:val="009B1E69"/>
    <w:rsid w:val="009B7BA6"/>
    <w:rsid w:val="009C5063"/>
    <w:rsid w:val="009C5875"/>
    <w:rsid w:val="009D3AB8"/>
    <w:rsid w:val="009D51E1"/>
    <w:rsid w:val="009F664B"/>
    <w:rsid w:val="00A2208D"/>
    <w:rsid w:val="00A379D1"/>
    <w:rsid w:val="00A54E68"/>
    <w:rsid w:val="00A60786"/>
    <w:rsid w:val="00A858A1"/>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D5FAA"/>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0D7E"/>
    <w:rsid w:val="00ED1834"/>
    <w:rsid w:val="00ED2A09"/>
    <w:rsid w:val="00ED4B21"/>
    <w:rsid w:val="00EF73C0"/>
    <w:rsid w:val="00F45E53"/>
    <w:rsid w:val="00F83AA1"/>
    <w:rsid w:val="00F84BF2"/>
    <w:rsid w:val="00F86636"/>
    <w:rsid w:val="00FA5258"/>
    <w:rsid w:val="00FA7E96"/>
    <w:rsid w:val="00FB6F44"/>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rsid w:val="00817BCD"/>
    <w:pPr>
      <w:spacing w:after="0" w:line="240" w:lineRule="atLeast"/>
      <w:ind w:left="720"/>
      <w:contextualSpacing/>
    </w:pPr>
    <w:rPr>
      <w:rFonts w:ascii="Verdana" w:hAnsi="Verdana"/>
      <w:sz w:val="18"/>
      <w:lang w:val="nl-NL"/>
    </w:rPr>
  </w:style>
  <w:style w:type="paragraph" w:styleId="Tekstbalonia">
    <w:name w:val="Balloon Text"/>
    <w:basedOn w:val="Normal"/>
    <w:link w:val="TekstbaloniaChar"/>
    <w:uiPriority w:val="99"/>
    <w:semiHidden/>
    <w:unhideWhenUsed/>
    <w:rsid w:val="0052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9D9"/>
    <w:rPr>
      <w:rFonts w:ascii="Segoe UI" w:hAnsi="Segoe UI" w:cs="Segoe UI"/>
      <w:sz w:val="18"/>
      <w:szCs w:val="18"/>
      <w:lang w:val="en-GB"/>
    </w:rPr>
  </w:style>
  <w:style w:type="character" w:styleId="Referencakomentara">
    <w:name w:val="annotation reference"/>
    <w:basedOn w:val="Zadanifontodlomka"/>
    <w:uiPriority w:val="99"/>
    <w:semiHidden/>
    <w:unhideWhenUsed/>
    <w:rsid w:val="00187AC3"/>
    <w:rPr>
      <w:sz w:val="16"/>
      <w:szCs w:val="16"/>
    </w:rPr>
  </w:style>
  <w:style w:type="paragraph" w:styleId="Tekstkomentara">
    <w:name w:val="annotation text"/>
    <w:basedOn w:val="Normal"/>
    <w:link w:val="TekstkomentaraChar"/>
    <w:uiPriority w:val="99"/>
    <w:semiHidden/>
    <w:unhideWhenUsed/>
    <w:rsid w:val="00187AC3"/>
    <w:pPr>
      <w:spacing w:line="240" w:lineRule="auto"/>
    </w:pPr>
    <w:rPr>
      <w:sz w:val="20"/>
      <w:szCs w:val="20"/>
    </w:rPr>
  </w:style>
  <w:style w:type="character" w:customStyle="1" w:styleId="TekstkomentaraChar">
    <w:name w:val="Tekst komentara Char"/>
    <w:basedOn w:val="Zadanifontodlomka"/>
    <w:link w:val="Tekstkomentara"/>
    <w:uiPriority w:val="99"/>
    <w:semiHidden/>
    <w:rsid w:val="00187AC3"/>
    <w:rPr>
      <w:sz w:val="20"/>
      <w:szCs w:val="20"/>
      <w:lang w:val="en-GB"/>
    </w:rPr>
  </w:style>
  <w:style w:type="paragraph" w:styleId="Predmetkomentara">
    <w:name w:val="annotation subject"/>
    <w:basedOn w:val="Tekstkomentara"/>
    <w:next w:val="Tekstkomentara"/>
    <w:link w:val="PredmetkomentaraChar"/>
    <w:uiPriority w:val="99"/>
    <w:semiHidden/>
    <w:unhideWhenUsed/>
    <w:rsid w:val="000351A2"/>
    <w:rPr>
      <w:b/>
      <w:bCs/>
    </w:rPr>
  </w:style>
  <w:style w:type="character" w:customStyle="1" w:styleId="PredmetkomentaraChar">
    <w:name w:val="Predmet komentara Char"/>
    <w:basedOn w:val="TekstkomentaraChar"/>
    <w:link w:val="Predmetkomentara"/>
    <w:uiPriority w:val="99"/>
    <w:semiHidden/>
    <w:rsid w:val="000351A2"/>
    <w:rPr>
      <w:b/>
      <w:bCs/>
      <w:sz w:val="20"/>
      <w:szCs w:val="20"/>
      <w:lang w:val="en-GB"/>
    </w:rPr>
  </w:style>
  <w:style w:type="paragraph" w:styleId="Bezproreda">
    <w:name w:val="No Spacing"/>
    <w:link w:val="BezproredaChar"/>
    <w:uiPriority w:val="1"/>
    <w:qFormat/>
    <w:rsid w:val="00580499"/>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580499"/>
    <w:rPr>
      <w:rFonts w:eastAsiaTheme="minorEastAsia"/>
      <w:lang w:val="en-US"/>
    </w:rPr>
  </w:style>
  <w:style w:type="character" w:customStyle="1" w:styleId="Marker">
    <w:name w:val="Marker"/>
    <w:basedOn w:val="Zadanifontodlomka"/>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406A4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06A4A"/>
    <w:rPr>
      <w:lang w:val="en-GB"/>
    </w:rPr>
  </w:style>
  <w:style w:type="paragraph" w:styleId="Podnoje">
    <w:name w:val="footer"/>
    <w:basedOn w:val="Normal"/>
    <w:link w:val="PodnojeChar"/>
    <w:uiPriority w:val="99"/>
    <w:unhideWhenUsed/>
    <w:rsid w:val="00406A4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06A4A"/>
    <w:rPr>
      <w:lang w:val="en-GB"/>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406A4A"/>
    <w:rPr>
      <w:rFonts w:ascii="Times New Roman" w:hAnsi="Times New Roman" w:cs="Times New Roman"/>
      <w:sz w:val="24"/>
      <w:lang w:val="en-GB"/>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406A4A"/>
    <w:rPr>
      <w:rFonts w:ascii="Times New Roman" w:hAnsi="Times New Roman" w:cs="Times New Roman"/>
      <w:b/>
      <w:sz w:val="32"/>
      <w:lang w:val="en-GB"/>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406A4A"/>
    <w:rPr>
      <w:rFonts w:ascii="Times New Roman" w:hAnsi="Times New Roman" w:cs="Times New Roman"/>
      <w:sz w:val="24"/>
      <w:lang w:val="en-GB"/>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406A4A"/>
    <w:rPr>
      <w:rFonts w:ascii="Times New Roman" w:hAnsi="Times New Roman" w:cs="Times New Roman"/>
      <w:sz w:val="28"/>
      <w:lang w:val="en-GB"/>
    </w:rPr>
  </w:style>
  <w:style w:type="paragraph" w:styleId="Revizija">
    <w:name w:val="Revision"/>
    <w:hidden/>
    <w:uiPriority w:val="99"/>
    <w:semiHidden/>
    <w:rsid w:val="00B7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 w:id="12435629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576">
          <w:marLeft w:val="0"/>
          <w:marRight w:val="0"/>
          <w:marTop w:val="0"/>
          <w:marBottom w:val="0"/>
          <w:divBdr>
            <w:top w:val="none" w:sz="0" w:space="0" w:color="auto"/>
            <w:left w:val="none" w:sz="0" w:space="0" w:color="auto"/>
            <w:bottom w:val="none" w:sz="0" w:space="0" w:color="auto"/>
            <w:right w:val="none" w:sz="0" w:space="0" w:color="auto"/>
          </w:divBdr>
          <w:divsChild>
            <w:div w:id="1766074120">
              <w:marLeft w:val="0"/>
              <w:marRight w:val="0"/>
              <w:marTop w:val="0"/>
              <w:marBottom w:val="0"/>
              <w:divBdr>
                <w:top w:val="none" w:sz="0" w:space="0" w:color="auto"/>
                <w:left w:val="none" w:sz="0" w:space="0" w:color="auto"/>
                <w:bottom w:val="none" w:sz="0" w:space="0" w:color="auto"/>
                <w:right w:val="none" w:sz="0" w:space="0" w:color="auto"/>
              </w:divBdr>
              <w:divsChild>
                <w:div w:id="362053587">
                  <w:marLeft w:val="0"/>
                  <w:marRight w:val="0"/>
                  <w:marTop w:val="0"/>
                  <w:marBottom w:val="0"/>
                  <w:divBdr>
                    <w:top w:val="none" w:sz="0" w:space="0" w:color="auto"/>
                    <w:left w:val="none" w:sz="0" w:space="0" w:color="auto"/>
                    <w:bottom w:val="none" w:sz="0" w:space="0" w:color="auto"/>
                    <w:right w:val="none" w:sz="0" w:space="0" w:color="auto"/>
                  </w:divBdr>
                  <w:divsChild>
                    <w:div w:id="2136560509">
                      <w:marLeft w:val="0"/>
                      <w:marRight w:val="0"/>
                      <w:marTop w:val="0"/>
                      <w:marBottom w:val="0"/>
                      <w:divBdr>
                        <w:top w:val="none" w:sz="0" w:space="0" w:color="auto"/>
                        <w:left w:val="none" w:sz="0" w:space="0" w:color="auto"/>
                        <w:bottom w:val="none" w:sz="0" w:space="0" w:color="auto"/>
                        <w:right w:val="none" w:sz="0" w:space="0" w:color="auto"/>
                      </w:divBdr>
                      <w:divsChild>
                        <w:div w:id="267661542">
                          <w:marLeft w:val="0"/>
                          <w:marRight w:val="0"/>
                          <w:marTop w:val="0"/>
                          <w:marBottom w:val="0"/>
                          <w:divBdr>
                            <w:top w:val="none" w:sz="0" w:space="0" w:color="auto"/>
                            <w:left w:val="none" w:sz="0" w:space="0" w:color="auto"/>
                            <w:bottom w:val="none" w:sz="0" w:space="0" w:color="auto"/>
                            <w:right w:val="none" w:sz="0" w:space="0" w:color="auto"/>
                          </w:divBdr>
                          <w:divsChild>
                            <w:div w:id="1626933833">
                              <w:marLeft w:val="0"/>
                              <w:marRight w:val="0"/>
                              <w:marTop w:val="0"/>
                              <w:marBottom w:val="0"/>
                              <w:divBdr>
                                <w:top w:val="none" w:sz="0" w:space="0" w:color="auto"/>
                                <w:left w:val="none" w:sz="0" w:space="0" w:color="auto"/>
                                <w:bottom w:val="none" w:sz="0" w:space="0" w:color="auto"/>
                                <w:right w:val="none" w:sz="0" w:space="0" w:color="auto"/>
                              </w:divBdr>
                              <w:divsChild>
                                <w:div w:id="1764716958">
                                  <w:marLeft w:val="0"/>
                                  <w:marRight w:val="0"/>
                                  <w:marTop w:val="0"/>
                                  <w:marBottom w:val="0"/>
                                  <w:divBdr>
                                    <w:top w:val="none" w:sz="0" w:space="0" w:color="auto"/>
                                    <w:left w:val="none" w:sz="0" w:space="0" w:color="auto"/>
                                    <w:bottom w:val="none" w:sz="0" w:space="0" w:color="auto"/>
                                    <w:right w:val="none" w:sz="0" w:space="0" w:color="auto"/>
                                  </w:divBdr>
                                  <w:divsChild>
                                    <w:div w:id="72701163">
                                      <w:marLeft w:val="0"/>
                                      <w:marRight w:val="0"/>
                                      <w:marTop w:val="0"/>
                                      <w:marBottom w:val="0"/>
                                      <w:divBdr>
                                        <w:top w:val="none" w:sz="0" w:space="0" w:color="auto"/>
                                        <w:left w:val="none" w:sz="0" w:space="0" w:color="auto"/>
                                        <w:bottom w:val="none" w:sz="0" w:space="0" w:color="auto"/>
                                        <w:right w:val="none" w:sz="0" w:space="0" w:color="auto"/>
                                      </w:divBdr>
                                      <w:divsChild>
                                        <w:div w:id="1728337436">
                                          <w:marLeft w:val="0"/>
                                          <w:marRight w:val="0"/>
                                          <w:marTop w:val="0"/>
                                          <w:marBottom w:val="0"/>
                                          <w:divBdr>
                                            <w:top w:val="none" w:sz="0" w:space="0" w:color="auto"/>
                                            <w:left w:val="none" w:sz="0" w:space="0" w:color="auto"/>
                                            <w:bottom w:val="none" w:sz="0" w:space="0" w:color="auto"/>
                                            <w:right w:val="none" w:sz="0" w:space="0" w:color="auto"/>
                                          </w:divBdr>
                                          <w:divsChild>
                                            <w:div w:id="70086303">
                                              <w:marLeft w:val="0"/>
                                              <w:marRight w:val="0"/>
                                              <w:marTop w:val="0"/>
                                              <w:marBottom w:val="0"/>
                                              <w:divBdr>
                                                <w:top w:val="none" w:sz="0" w:space="0" w:color="auto"/>
                                                <w:left w:val="none" w:sz="0" w:space="0" w:color="auto"/>
                                                <w:bottom w:val="none" w:sz="0" w:space="0" w:color="auto"/>
                                                <w:right w:val="none" w:sz="0" w:space="0" w:color="auto"/>
                                              </w:divBdr>
                                              <w:divsChild>
                                                <w:div w:id="1865092429">
                                                  <w:marLeft w:val="0"/>
                                                  <w:marRight w:val="0"/>
                                                  <w:marTop w:val="0"/>
                                                  <w:marBottom w:val="0"/>
                                                  <w:divBdr>
                                                    <w:top w:val="none" w:sz="0" w:space="0" w:color="auto"/>
                                                    <w:left w:val="none" w:sz="0" w:space="0" w:color="auto"/>
                                                    <w:bottom w:val="single" w:sz="6" w:space="0" w:color="DADCE0"/>
                                                    <w:right w:val="none" w:sz="0" w:space="0" w:color="auto"/>
                                                  </w:divBdr>
                                                  <w:divsChild>
                                                    <w:div w:id="639112610">
                                                      <w:marLeft w:val="0"/>
                                                      <w:marRight w:val="0"/>
                                                      <w:marTop w:val="0"/>
                                                      <w:marBottom w:val="0"/>
                                                      <w:divBdr>
                                                        <w:top w:val="none" w:sz="0" w:space="0" w:color="auto"/>
                                                        <w:left w:val="none" w:sz="0" w:space="0" w:color="auto"/>
                                                        <w:bottom w:val="none" w:sz="0" w:space="0" w:color="auto"/>
                                                        <w:right w:val="none" w:sz="0" w:space="0" w:color="auto"/>
                                                      </w:divBdr>
                                                      <w:divsChild>
                                                        <w:div w:id="796678328">
                                                          <w:marLeft w:val="0"/>
                                                          <w:marRight w:val="0"/>
                                                          <w:marTop w:val="0"/>
                                                          <w:marBottom w:val="0"/>
                                                          <w:divBdr>
                                                            <w:top w:val="none" w:sz="0" w:space="0" w:color="auto"/>
                                                            <w:left w:val="none" w:sz="0" w:space="0" w:color="auto"/>
                                                            <w:bottom w:val="none" w:sz="0" w:space="0" w:color="auto"/>
                                                            <w:right w:val="none" w:sz="0" w:space="0" w:color="auto"/>
                                                          </w:divBdr>
                                                        </w:div>
                                                        <w:div w:id="602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9764">
                                                  <w:marLeft w:val="0"/>
                                                  <w:marRight w:val="0"/>
                                                  <w:marTop w:val="0"/>
                                                  <w:marBottom w:val="0"/>
                                                  <w:divBdr>
                                                    <w:top w:val="none" w:sz="0" w:space="0" w:color="auto"/>
                                                    <w:left w:val="none" w:sz="0" w:space="0" w:color="auto"/>
                                                    <w:bottom w:val="single" w:sz="6" w:space="0" w:color="DADCE0"/>
                                                    <w:right w:val="none" w:sz="0" w:space="0" w:color="auto"/>
                                                  </w:divBdr>
                                                  <w:divsChild>
                                                    <w:div w:id="1468011618">
                                                      <w:marLeft w:val="0"/>
                                                      <w:marRight w:val="0"/>
                                                      <w:marTop w:val="0"/>
                                                      <w:marBottom w:val="0"/>
                                                      <w:divBdr>
                                                        <w:top w:val="none" w:sz="0" w:space="0" w:color="auto"/>
                                                        <w:left w:val="none" w:sz="0" w:space="0" w:color="auto"/>
                                                        <w:bottom w:val="none" w:sz="0" w:space="0" w:color="auto"/>
                                                        <w:right w:val="none" w:sz="0" w:space="0" w:color="auto"/>
                                                      </w:divBdr>
                                                      <w:divsChild>
                                                        <w:div w:id="1441216214">
                                                          <w:marLeft w:val="0"/>
                                                          <w:marRight w:val="0"/>
                                                          <w:marTop w:val="0"/>
                                                          <w:marBottom w:val="0"/>
                                                          <w:divBdr>
                                                            <w:top w:val="none" w:sz="0" w:space="0" w:color="auto"/>
                                                            <w:left w:val="none" w:sz="0" w:space="0" w:color="auto"/>
                                                            <w:bottom w:val="none" w:sz="0" w:space="0" w:color="auto"/>
                                                            <w:right w:val="none" w:sz="0" w:space="0" w:color="auto"/>
                                                          </w:divBdr>
                                                        </w:div>
                                                        <w:div w:id="10349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
                                                  <w:marLeft w:val="0"/>
                                                  <w:marRight w:val="0"/>
                                                  <w:marTop w:val="0"/>
                                                  <w:marBottom w:val="0"/>
                                                  <w:divBdr>
                                                    <w:top w:val="none" w:sz="0" w:space="0" w:color="auto"/>
                                                    <w:left w:val="none" w:sz="0" w:space="0" w:color="auto"/>
                                                    <w:bottom w:val="none" w:sz="0" w:space="0" w:color="auto"/>
                                                    <w:right w:val="none" w:sz="0" w:space="0" w:color="auto"/>
                                                  </w:divBdr>
                                                  <w:divsChild>
                                                    <w:div w:id="1818759349">
                                                      <w:marLeft w:val="0"/>
                                                      <w:marRight w:val="0"/>
                                                      <w:marTop w:val="0"/>
                                                      <w:marBottom w:val="0"/>
                                                      <w:divBdr>
                                                        <w:top w:val="none" w:sz="0" w:space="0" w:color="auto"/>
                                                        <w:left w:val="none" w:sz="0" w:space="0" w:color="auto"/>
                                                        <w:bottom w:val="none" w:sz="0" w:space="0" w:color="auto"/>
                                                        <w:right w:val="none" w:sz="0" w:space="0" w:color="auto"/>
                                                      </w:divBdr>
                                                      <w:divsChild>
                                                        <w:div w:id="1853105375">
                                                          <w:marLeft w:val="0"/>
                                                          <w:marRight w:val="0"/>
                                                          <w:marTop w:val="0"/>
                                                          <w:marBottom w:val="0"/>
                                                          <w:divBdr>
                                                            <w:top w:val="none" w:sz="0" w:space="0" w:color="auto"/>
                                                            <w:left w:val="none" w:sz="0" w:space="0" w:color="auto"/>
                                                            <w:bottom w:val="none" w:sz="0" w:space="0" w:color="auto"/>
                                                            <w:right w:val="none" w:sz="0" w:space="0" w:color="auto"/>
                                                          </w:divBdr>
                                                        </w:div>
                                                        <w:div w:id="490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2473">
                                                  <w:marLeft w:val="0"/>
                                                  <w:marRight w:val="0"/>
                                                  <w:marTop w:val="0"/>
                                                  <w:marBottom w:val="0"/>
                                                  <w:divBdr>
                                                    <w:top w:val="none" w:sz="0" w:space="0" w:color="auto"/>
                                                    <w:left w:val="none" w:sz="0" w:space="0" w:color="auto"/>
                                                    <w:bottom w:val="none" w:sz="0" w:space="0" w:color="auto"/>
                                                    <w:right w:val="none" w:sz="0" w:space="0" w:color="auto"/>
                                                  </w:divBdr>
                                                  <w:divsChild>
                                                    <w:div w:id="325019248">
                                                      <w:marLeft w:val="0"/>
                                                      <w:marRight w:val="0"/>
                                                      <w:marTop w:val="0"/>
                                                      <w:marBottom w:val="0"/>
                                                      <w:divBdr>
                                                        <w:top w:val="none" w:sz="0" w:space="0" w:color="auto"/>
                                                        <w:left w:val="none" w:sz="0" w:space="0" w:color="auto"/>
                                                        <w:bottom w:val="none" w:sz="0" w:space="0" w:color="auto"/>
                                                        <w:right w:val="none" w:sz="0" w:space="0" w:color="auto"/>
                                                      </w:divBdr>
                                                      <w:divsChild>
                                                        <w:div w:id="534001622">
                                                          <w:marLeft w:val="0"/>
                                                          <w:marRight w:val="0"/>
                                                          <w:marTop w:val="0"/>
                                                          <w:marBottom w:val="0"/>
                                                          <w:divBdr>
                                                            <w:top w:val="none" w:sz="0" w:space="0" w:color="auto"/>
                                                            <w:left w:val="none" w:sz="0" w:space="0" w:color="auto"/>
                                                            <w:bottom w:val="none" w:sz="0" w:space="0" w:color="auto"/>
                                                            <w:right w:val="none" w:sz="0" w:space="0" w:color="auto"/>
                                                          </w:divBdr>
                                                          <w:divsChild>
                                                            <w:div w:id="1242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667488">
      <w:bodyDiv w:val="1"/>
      <w:marLeft w:val="0"/>
      <w:marRight w:val="0"/>
      <w:marTop w:val="0"/>
      <w:marBottom w:val="0"/>
      <w:divBdr>
        <w:top w:val="none" w:sz="0" w:space="0" w:color="auto"/>
        <w:left w:val="none" w:sz="0" w:space="0" w:color="auto"/>
        <w:bottom w:val="none" w:sz="0" w:space="0" w:color="auto"/>
        <w:right w:val="none" w:sz="0" w:space="0" w:color="auto"/>
      </w:divBdr>
      <w:divsChild>
        <w:div w:id="2038849389">
          <w:marLeft w:val="0"/>
          <w:marRight w:val="0"/>
          <w:marTop w:val="0"/>
          <w:marBottom w:val="0"/>
          <w:divBdr>
            <w:top w:val="none" w:sz="0" w:space="0" w:color="auto"/>
            <w:left w:val="none" w:sz="0" w:space="0" w:color="auto"/>
            <w:bottom w:val="none" w:sz="0" w:space="0" w:color="auto"/>
            <w:right w:val="none" w:sz="0" w:space="0" w:color="auto"/>
          </w:divBdr>
          <w:divsChild>
            <w:div w:id="819225593">
              <w:marLeft w:val="0"/>
              <w:marRight w:val="0"/>
              <w:marTop w:val="0"/>
              <w:marBottom w:val="0"/>
              <w:divBdr>
                <w:top w:val="none" w:sz="0" w:space="0" w:color="auto"/>
                <w:left w:val="none" w:sz="0" w:space="0" w:color="auto"/>
                <w:bottom w:val="none" w:sz="0" w:space="0" w:color="auto"/>
                <w:right w:val="none" w:sz="0" w:space="0" w:color="auto"/>
              </w:divBdr>
              <w:divsChild>
                <w:div w:id="1880438395">
                  <w:marLeft w:val="0"/>
                  <w:marRight w:val="0"/>
                  <w:marTop w:val="0"/>
                  <w:marBottom w:val="0"/>
                  <w:divBdr>
                    <w:top w:val="none" w:sz="0" w:space="0" w:color="auto"/>
                    <w:left w:val="none" w:sz="0" w:space="0" w:color="auto"/>
                    <w:bottom w:val="none" w:sz="0" w:space="0" w:color="auto"/>
                    <w:right w:val="none" w:sz="0" w:space="0" w:color="auto"/>
                  </w:divBdr>
                  <w:divsChild>
                    <w:div w:id="1316883206">
                      <w:marLeft w:val="0"/>
                      <w:marRight w:val="0"/>
                      <w:marTop w:val="0"/>
                      <w:marBottom w:val="0"/>
                      <w:divBdr>
                        <w:top w:val="none" w:sz="0" w:space="0" w:color="auto"/>
                        <w:left w:val="none" w:sz="0" w:space="0" w:color="auto"/>
                        <w:bottom w:val="none" w:sz="0" w:space="0" w:color="auto"/>
                        <w:right w:val="none" w:sz="0" w:space="0" w:color="auto"/>
                      </w:divBdr>
                      <w:divsChild>
                        <w:div w:id="295647471">
                          <w:marLeft w:val="0"/>
                          <w:marRight w:val="0"/>
                          <w:marTop w:val="0"/>
                          <w:marBottom w:val="0"/>
                          <w:divBdr>
                            <w:top w:val="none" w:sz="0" w:space="0" w:color="auto"/>
                            <w:left w:val="none" w:sz="0" w:space="0" w:color="auto"/>
                            <w:bottom w:val="none" w:sz="0" w:space="0" w:color="auto"/>
                            <w:right w:val="none" w:sz="0" w:space="0" w:color="auto"/>
                          </w:divBdr>
                          <w:divsChild>
                            <w:div w:id="2071610970">
                              <w:marLeft w:val="0"/>
                              <w:marRight w:val="0"/>
                              <w:marTop w:val="0"/>
                              <w:marBottom w:val="0"/>
                              <w:divBdr>
                                <w:top w:val="none" w:sz="0" w:space="0" w:color="auto"/>
                                <w:left w:val="none" w:sz="0" w:space="0" w:color="auto"/>
                                <w:bottom w:val="none" w:sz="0" w:space="0" w:color="auto"/>
                                <w:right w:val="none" w:sz="0" w:space="0" w:color="auto"/>
                              </w:divBdr>
                              <w:divsChild>
                                <w:div w:id="1707752796">
                                  <w:marLeft w:val="0"/>
                                  <w:marRight w:val="0"/>
                                  <w:marTop w:val="0"/>
                                  <w:marBottom w:val="0"/>
                                  <w:divBdr>
                                    <w:top w:val="none" w:sz="0" w:space="0" w:color="auto"/>
                                    <w:left w:val="none" w:sz="0" w:space="0" w:color="auto"/>
                                    <w:bottom w:val="none" w:sz="0" w:space="0" w:color="auto"/>
                                    <w:right w:val="none" w:sz="0" w:space="0" w:color="auto"/>
                                  </w:divBdr>
                                  <w:divsChild>
                                    <w:div w:id="654990468">
                                      <w:marLeft w:val="0"/>
                                      <w:marRight w:val="0"/>
                                      <w:marTop w:val="0"/>
                                      <w:marBottom w:val="0"/>
                                      <w:divBdr>
                                        <w:top w:val="none" w:sz="0" w:space="0" w:color="auto"/>
                                        <w:left w:val="none" w:sz="0" w:space="0" w:color="auto"/>
                                        <w:bottom w:val="none" w:sz="0" w:space="0" w:color="auto"/>
                                        <w:right w:val="none" w:sz="0" w:space="0" w:color="auto"/>
                                      </w:divBdr>
                                      <w:divsChild>
                                        <w:div w:id="469251820">
                                          <w:marLeft w:val="0"/>
                                          <w:marRight w:val="0"/>
                                          <w:marTop w:val="0"/>
                                          <w:marBottom w:val="0"/>
                                          <w:divBdr>
                                            <w:top w:val="none" w:sz="0" w:space="0" w:color="auto"/>
                                            <w:left w:val="none" w:sz="0" w:space="0" w:color="auto"/>
                                            <w:bottom w:val="none" w:sz="0" w:space="0" w:color="auto"/>
                                            <w:right w:val="none" w:sz="0" w:space="0" w:color="auto"/>
                                          </w:divBdr>
                                          <w:divsChild>
                                            <w:div w:id="1570994515">
                                              <w:marLeft w:val="0"/>
                                              <w:marRight w:val="0"/>
                                              <w:marTop w:val="0"/>
                                              <w:marBottom w:val="0"/>
                                              <w:divBdr>
                                                <w:top w:val="none" w:sz="0" w:space="0" w:color="auto"/>
                                                <w:left w:val="none" w:sz="0" w:space="0" w:color="auto"/>
                                                <w:bottom w:val="none" w:sz="0" w:space="0" w:color="auto"/>
                                                <w:right w:val="none" w:sz="0" w:space="0" w:color="auto"/>
                                              </w:divBdr>
                                              <w:divsChild>
                                                <w:div w:id="954949565">
                                                  <w:marLeft w:val="0"/>
                                                  <w:marRight w:val="0"/>
                                                  <w:marTop w:val="0"/>
                                                  <w:marBottom w:val="0"/>
                                                  <w:divBdr>
                                                    <w:top w:val="none" w:sz="0" w:space="0" w:color="auto"/>
                                                    <w:left w:val="none" w:sz="0" w:space="0" w:color="auto"/>
                                                    <w:bottom w:val="single" w:sz="6" w:space="0" w:color="DADCE0"/>
                                                    <w:right w:val="none" w:sz="0" w:space="0" w:color="auto"/>
                                                  </w:divBdr>
                                                  <w:divsChild>
                                                    <w:div w:id="150409075">
                                                      <w:marLeft w:val="0"/>
                                                      <w:marRight w:val="0"/>
                                                      <w:marTop w:val="0"/>
                                                      <w:marBottom w:val="0"/>
                                                      <w:divBdr>
                                                        <w:top w:val="none" w:sz="0" w:space="0" w:color="auto"/>
                                                        <w:left w:val="none" w:sz="0" w:space="0" w:color="auto"/>
                                                        <w:bottom w:val="none" w:sz="0" w:space="0" w:color="auto"/>
                                                        <w:right w:val="none" w:sz="0" w:space="0" w:color="auto"/>
                                                      </w:divBdr>
                                                      <w:divsChild>
                                                        <w:div w:id="208030389">
                                                          <w:marLeft w:val="0"/>
                                                          <w:marRight w:val="0"/>
                                                          <w:marTop w:val="0"/>
                                                          <w:marBottom w:val="0"/>
                                                          <w:divBdr>
                                                            <w:top w:val="none" w:sz="0" w:space="0" w:color="auto"/>
                                                            <w:left w:val="none" w:sz="0" w:space="0" w:color="auto"/>
                                                            <w:bottom w:val="none" w:sz="0" w:space="0" w:color="auto"/>
                                                            <w:right w:val="none" w:sz="0" w:space="0" w:color="auto"/>
                                                          </w:divBdr>
                                                        </w:div>
                                                        <w:div w:id="4005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036">
                                                  <w:marLeft w:val="0"/>
                                                  <w:marRight w:val="0"/>
                                                  <w:marTop w:val="0"/>
                                                  <w:marBottom w:val="0"/>
                                                  <w:divBdr>
                                                    <w:top w:val="none" w:sz="0" w:space="0" w:color="auto"/>
                                                    <w:left w:val="none" w:sz="0" w:space="0" w:color="auto"/>
                                                    <w:bottom w:val="single" w:sz="6" w:space="0" w:color="DADCE0"/>
                                                    <w:right w:val="none" w:sz="0" w:space="0" w:color="auto"/>
                                                  </w:divBdr>
                                                  <w:divsChild>
                                                    <w:div w:id="523249468">
                                                      <w:marLeft w:val="0"/>
                                                      <w:marRight w:val="0"/>
                                                      <w:marTop w:val="0"/>
                                                      <w:marBottom w:val="0"/>
                                                      <w:divBdr>
                                                        <w:top w:val="none" w:sz="0" w:space="0" w:color="auto"/>
                                                        <w:left w:val="none" w:sz="0" w:space="0" w:color="auto"/>
                                                        <w:bottom w:val="none" w:sz="0" w:space="0" w:color="auto"/>
                                                        <w:right w:val="none" w:sz="0" w:space="0" w:color="auto"/>
                                                      </w:divBdr>
                                                      <w:divsChild>
                                                        <w:div w:id="176500450">
                                                          <w:marLeft w:val="0"/>
                                                          <w:marRight w:val="0"/>
                                                          <w:marTop w:val="0"/>
                                                          <w:marBottom w:val="0"/>
                                                          <w:divBdr>
                                                            <w:top w:val="none" w:sz="0" w:space="0" w:color="auto"/>
                                                            <w:left w:val="none" w:sz="0" w:space="0" w:color="auto"/>
                                                            <w:bottom w:val="none" w:sz="0" w:space="0" w:color="auto"/>
                                                            <w:right w:val="none" w:sz="0" w:space="0" w:color="auto"/>
                                                          </w:divBdr>
                                                        </w:div>
                                                        <w:div w:id="90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1982">
                                                  <w:marLeft w:val="0"/>
                                                  <w:marRight w:val="0"/>
                                                  <w:marTop w:val="0"/>
                                                  <w:marBottom w:val="0"/>
                                                  <w:divBdr>
                                                    <w:top w:val="none" w:sz="0" w:space="0" w:color="auto"/>
                                                    <w:left w:val="none" w:sz="0" w:space="0" w:color="auto"/>
                                                    <w:bottom w:val="none" w:sz="0" w:space="0" w:color="auto"/>
                                                    <w:right w:val="none" w:sz="0" w:space="0" w:color="auto"/>
                                                  </w:divBdr>
                                                  <w:divsChild>
                                                    <w:div w:id="856194910">
                                                      <w:marLeft w:val="0"/>
                                                      <w:marRight w:val="0"/>
                                                      <w:marTop w:val="0"/>
                                                      <w:marBottom w:val="0"/>
                                                      <w:divBdr>
                                                        <w:top w:val="none" w:sz="0" w:space="0" w:color="auto"/>
                                                        <w:left w:val="none" w:sz="0" w:space="0" w:color="auto"/>
                                                        <w:bottom w:val="none" w:sz="0" w:space="0" w:color="auto"/>
                                                        <w:right w:val="none" w:sz="0" w:space="0" w:color="auto"/>
                                                      </w:divBdr>
                                                      <w:divsChild>
                                                        <w:div w:id="1874533808">
                                                          <w:marLeft w:val="0"/>
                                                          <w:marRight w:val="0"/>
                                                          <w:marTop w:val="0"/>
                                                          <w:marBottom w:val="0"/>
                                                          <w:divBdr>
                                                            <w:top w:val="none" w:sz="0" w:space="0" w:color="auto"/>
                                                            <w:left w:val="none" w:sz="0" w:space="0" w:color="auto"/>
                                                            <w:bottom w:val="none" w:sz="0" w:space="0" w:color="auto"/>
                                                            <w:right w:val="none" w:sz="0" w:space="0" w:color="auto"/>
                                                          </w:divBdr>
                                                        </w:div>
                                                        <w:div w:id="1936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544">
                                                  <w:marLeft w:val="0"/>
                                                  <w:marRight w:val="0"/>
                                                  <w:marTop w:val="0"/>
                                                  <w:marBottom w:val="0"/>
                                                  <w:divBdr>
                                                    <w:top w:val="none" w:sz="0" w:space="0" w:color="auto"/>
                                                    <w:left w:val="none" w:sz="0" w:space="0" w:color="auto"/>
                                                    <w:bottom w:val="none" w:sz="0" w:space="0" w:color="auto"/>
                                                    <w:right w:val="none" w:sz="0" w:space="0" w:color="auto"/>
                                                  </w:divBdr>
                                                  <w:divsChild>
                                                    <w:div w:id="1744453633">
                                                      <w:marLeft w:val="0"/>
                                                      <w:marRight w:val="0"/>
                                                      <w:marTop w:val="0"/>
                                                      <w:marBottom w:val="0"/>
                                                      <w:divBdr>
                                                        <w:top w:val="none" w:sz="0" w:space="0" w:color="auto"/>
                                                        <w:left w:val="none" w:sz="0" w:space="0" w:color="auto"/>
                                                        <w:bottom w:val="none" w:sz="0" w:space="0" w:color="auto"/>
                                                        <w:right w:val="none" w:sz="0" w:space="0" w:color="auto"/>
                                                      </w:divBdr>
                                                      <w:divsChild>
                                                        <w:div w:id="1915898197">
                                                          <w:marLeft w:val="0"/>
                                                          <w:marRight w:val="0"/>
                                                          <w:marTop w:val="0"/>
                                                          <w:marBottom w:val="0"/>
                                                          <w:divBdr>
                                                            <w:top w:val="none" w:sz="0" w:space="0" w:color="auto"/>
                                                            <w:left w:val="none" w:sz="0" w:space="0" w:color="auto"/>
                                                            <w:bottom w:val="none" w:sz="0" w:space="0" w:color="auto"/>
                                                            <w:right w:val="none" w:sz="0" w:space="0" w:color="auto"/>
                                                          </w:divBdr>
                                                          <w:divsChild>
                                                            <w:div w:id="1505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E8759-83D0-4615-B9D6-882B6C3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2732</Words>
  <Characters>15577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6</cp:revision>
  <dcterms:created xsi:type="dcterms:W3CDTF">2021-06-02T09:04:00Z</dcterms:created>
  <dcterms:modified xsi:type="dcterms:W3CDTF">2021-06-02T10:20:00Z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